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97" w:rsidRDefault="00290F97" w:rsidP="00671B08">
      <w:pPr>
        <w:rPr>
          <w:rFonts w:ascii="Times New Roman" w:hAnsi="Times New Roman" w:cs="Times New Roman"/>
          <w:noProof/>
          <w:sz w:val="20"/>
          <w:szCs w:val="20"/>
        </w:rPr>
      </w:pPr>
    </w:p>
    <w:p w:rsidR="00290F97" w:rsidRDefault="00290F97" w:rsidP="00671B08">
      <w:pPr>
        <w:rPr>
          <w:rFonts w:ascii="Times New Roman" w:hAnsi="Times New Roman" w:cs="Times New Roman"/>
          <w:noProof/>
          <w:sz w:val="20"/>
          <w:szCs w:val="20"/>
        </w:rPr>
      </w:pPr>
    </w:p>
    <w:p w:rsidR="002E2C4F" w:rsidRDefault="002E2C4F" w:rsidP="00671B08">
      <w:pPr>
        <w:rPr>
          <w:rFonts w:ascii="Times New Roman" w:hAnsi="Times New Roman" w:cs="Times New Roman"/>
          <w:noProof/>
          <w:sz w:val="24"/>
          <w:szCs w:val="24"/>
        </w:rPr>
      </w:pPr>
    </w:p>
    <w:p w:rsidR="00671B08" w:rsidRPr="00441D6B" w:rsidRDefault="00671B08" w:rsidP="00671B08">
      <w:pPr>
        <w:rPr>
          <w:rFonts w:ascii="Times New Roman" w:hAnsi="Times New Roman" w:cs="Times New Roman"/>
          <w:noProof/>
          <w:sz w:val="24"/>
          <w:szCs w:val="24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На основу члана 57. став 1. тачка 1) Закона о основама система образовања и васпитања</w:t>
      </w:r>
      <w:r w:rsidR="008F326D"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F326D" w:rsidRPr="00DE589F">
        <w:rPr>
          <w:rFonts w:ascii="Times New Roman" w:hAnsi="Times New Roman" w:cs="Times New Roman"/>
          <w:noProof/>
          <w:sz w:val="24"/>
          <w:szCs w:val="24"/>
        </w:rPr>
        <w:t xml:space="preserve">(Службени гласник РС“,  број 72/2009, 52/2011 и 55/2013) </w:t>
      </w: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F326D"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- даље: Закон</w:t>
      </w:r>
      <w:r w:rsidR="00441D6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41D6B" w:rsidRPr="00196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члана </w:t>
      </w:r>
      <w:r w:rsidR="00CA3907" w:rsidRPr="001961F7">
        <w:rPr>
          <w:rFonts w:ascii="Times New Roman" w:hAnsi="Times New Roman" w:cs="Times New Roman"/>
          <w:noProof/>
          <w:sz w:val="24"/>
          <w:szCs w:val="24"/>
        </w:rPr>
        <w:t xml:space="preserve">32. став 1. тачка 1) </w:t>
      </w:r>
      <w:r w:rsidRPr="001961F7"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="00290F97" w:rsidRPr="00196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Основне школе „Владика Николај Велимировић“</w:t>
      </w:r>
      <w:r w:rsidR="001961F7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90F97"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Ш</w:t>
      </w: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колски одбор је</w:t>
      </w:r>
      <w:r w:rsidR="00DE589F">
        <w:rPr>
          <w:rFonts w:ascii="Times New Roman" w:hAnsi="Times New Roman" w:cs="Times New Roman"/>
          <w:noProof/>
          <w:sz w:val="24"/>
          <w:szCs w:val="24"/>
        </w:rPr>
        <w:t>,</w:t>
      </w: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 </w:t>
      </w:r>
      <w:r w:rsidR="00441D6B"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седници одржаној дана 27.12.2013.</w:t>
      </w: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</w:t>
      </w:r>
      <w:r w:rsidR="00DE58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донео</w:t>
      </w:r>
    </w:p>
    <w:p w:rsidR="00671B08" w:rsidRPr="00DE589F" w:rsidRDefault="00671B08" w:rsidP="00671B08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 </w:t>
      </w:r>
    </w:p>
    <w:p w:rsidR="00671B08" w:rsidRPr="00DE589F" w:rsidRDefault="00671B08" w:rsidP="00671B0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ПРАВИЛНИК О ПОХВАЉИВАЊУ И НАГРАЂИВАЊУ УЧЕНИКА</w:t>
      </w:r>
    </w:p>
    <w:p w:rsidR="00671B08" w:rsidRPr="00DE589F" w:rsidRDefault="00290F97" w:rsidP="00671B08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ОСНОВНЕ ШКОЛЕ „ВЛАДИКА НИКОЛАЈ ВЕЛИМИРОВИЋ“</w:t>
      </w:r>
    </w:p>
    <w:p w:rsidR="00671B08" w:rsidRPr="00DE589F" w:rsidRDefault="00671B08" w:rsidP="00671B08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b/>
          <w:bCs/>
          <w:noProof/>
          <w:sz w:val="24"/>
          <w:szCs w:val="24"/>
        </w:rPr>
        <w:t>I</w:t>
      </w:r>
      <w:r w:rsidRPr="00DE589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Опште одредбе</w:t>
      </w:r>
    </w:p>
    <w:p w:rsidR="00671B08" w:rsidRPr="00DE589F" w:rsidRDefault="00671B08" w:rsidP="00671B08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1 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 о похваљивању и награђивању ученика (даље: Правилник) у</w:t>
      </w:r>
      <w:r w:rsidR="00290F97"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Основној школи "Владика Николај Велимировић</w:t>
      </w: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" у</w:t>
      </w:r>
      <w:r w:rsidR="00290F97"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Ваљеву (</w:t>
      </w:r>
      <w:r w:rsidR="00441D6B">
        <w:rPr>
          <w:rFonts w:ascii="Times New Roman" w:hAnsi="Times New Roman" w:cs="Times New Roman"/>
          <w:noProof/>
          <w:sz w:val="24"/>
          <w:szCs w:val="24"/>
          <w:lang w:val="sr-Cyrl-CS"/>
        </w:rPr>
        <w:t>даље: Школа)</w:t>
      </w: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прописују се врсте похвала и награда које могу добити ученици, као и услови и начин њиховог додељивања.</w:t>
      </w:r>
    </w:p>
    <w:p w:rsidR="00671B08" w:rsidRPr="00DE589F" w:rsidRDefault="00671B08" w:rsidP="00671B08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 2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Као посебан облик признања у току школовања ученику се додељује диплома или награда за изузетан општи успех, односно за изузетан успех из појединих наставних области или предмета и изузетна постигнућа у било којој области рада школе.</w:t>
      </w:r>
    </w:p>
    <w:p w:rsidR="00671B08" w:rsidRPr="00DE589F" w:rsidRDefault="00671B08" w:rsidP="00671B08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b/>
          <w:bCs/>
          <w:noProof/>
          <w:sz w:val="24"/>
          <w:szCs w:val="24"/>
        </w:rPr>
        <w:t>II</w:t>
      </w:r>
      <w:r w:rsidRPr="00DE589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Похвале</w:t>
      </w:r>
    </w:p>
    <w:p w:rsidR="00671B08" w:rsidRPr="00DE589F" w:rsidRDefault="00671B08" w:rsidP="00671B08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3 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Ученик може добити похвалу за: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1) одличан успех и примерно владање;</w:t>
      </w:r>
    </w:p>
    <w:p w:rsidR="00A63728" w:rsidRDefault="00671B08" w:rsidP="00671B08">
      <w:pPr>
        <w:rPr>
          <w:rFonts w:ascii="Times New Roman" w:hAnsi="Times New Roman" w:cs="Times New Roman"/>
          <w:noProof/>
          <w:sz w:val="24"/>
          <w:szCs w:val="24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2) постигнут изузетан успех из појединих наставних области, као и за изузетан успех у појединим ваннаставним активностима;</w:t>
      </w:r>
    </w:p>
    <w:p w:rsidR="00671B08" w:rsidRPr="00A63728" w:rsidRDefault="00A6372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671B08"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) "Ученика генерације";</w:t>
      </w:r>
    </w:p>
    <w:p w:rsidR="002E2C4F" w:rsidRPr="00A63728" w:rsidRDefault="00441D6B" w:rsidP="00A6372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Похвала</w:t>
      </w:r>
      <w:r w:rsidR="00671B08"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из става 1. тач. </w:t>
      </w:r>
      <w:r w:rsidR="00A63728">
        <w:rPr>
          <w:rFonts w:ascii="Times New Roman" w:hAnsi="Times New Roman" w:cs="Times New Roman"/>
          <w:noProof/>
          <w:sz w:val="24"/>
          <w:szCs w:val="24"/>
        </w:rPr>
        <w:t>3</w:t>
      </w:r>
      <w:r w:rsidR="00A637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671B08"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 члана додељују се ученику</w:t>
      </w:r>
      <w:r w:rsidR="00671B08"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завршног разреда.</w:t>
      </w:r>
    </w:p>
    <w:p w:rsidR="002E2C4F" w:rsidRDefault="002E2C4F" w:rsidP="00671B0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671B08" w:rsidRPr="00DE589F" w:rsidRDefault="00671B08" w:rsidP="00671B08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4 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Похвале могу бити писмене и усмене.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Усмену похвалу ученик добија за остварене резултате у раду, учењу и понашању у току наставног периода и саопштава их одељенски старешина пред одељењем и родитељима.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Писмену похвалу одељенског старешине и одељенског већа ученик добија за остварене резултате у раду, учењу и понашању, као и за учешће у културној и јавној делатности школе, на крају класификационог периода или на крају првог полугодишта и уписују се у ђачку књижицу.</w:t>
      </w:r>
    </w:p>
    <w:p w:rsidR="00671B08" w:rsidRPr="00DE589F" w:rsidRDefault="00671B08" w:rsidP="00671B08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5 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Похвале ученицима, на предлог одељенског старешине и одељенског већа, додељује Наставничко веће Школе.</w:t>
      </w:r>
    </w:p>
    <w:p w:rsidR="00671B08" w:rsidRPr="00DE589F" w:rsidRDefault="00671B08" w:rsidP="00671B08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6 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 који на крају наставне године постигну општи одличан успех и примерно владање, похваљују се за постигнут одличан успех и примерно владање.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Похвала за постигнут изузетан успех из појединог наставног предмета, односно за постигнут изузетан успех у појединим ваннаставним активностима, додељује се ученицима који су се у току наставне године посебно истицали у тим наставним областима.</w:t>
      </w:r>
    </w:p>
    <w:p w:rsidR="00671B08" w:rsidRPr="00DE589F" w:rsidRDefault="00671B08" w:rsidP="00671B08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7 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Похвала "Ученик генерације" додељује се ученику завршног разреда, на крају наставне године, под условом да је ученик: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1) постигао одличан општи успех и примерно владање из свих наставних предмета, од првог до завршног разреда;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2) да се у току школовања истицао у ваннаставним активностима;</w:t>
      </w:r>
    </w:p>
    <w:p w:rsidR="00671B08" w:rsidRPr="00DE589F" w:rsidRDefault="00A6372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671B08"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) да је у току школовања имао правилан и коректан однос према наставницима, стручним сарадницима и другим запосленима у Школи, као и према родитељима других ученика.</w:t>
      </w:r>
    </w:p>
    <w:p w:rsidR="00671B08" w:rsidRPr="00DE589F" w:rsidRDefault="00671B08" w:rsidP="00671B08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8 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Услови из члана 7. овог правилника морају бити кумулативно испуњени.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Похвала</w:t>
      </w:r>
      <w:r w:rsidR="00290F97"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"Ученик генерације" </w:t>
      </w: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се додељује само једном ученику.</w:t>
      </w:r>
    </w:p>
    <w:p w:rsidR="002E2C4F" w:rsidRPr="00A63728" w:rsidRDefault="00671B08" w:rsidP="00A63728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Похвалу "Ученик генерације" додељује наставничко веће, на предлог одељенског већа</w:t>
      </w:r>
      <w:r w:rsidR="00E2692C" w:rsidRPr="00E2692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71B08" w:rsidRPr="00DE589F" w:rsidRDefault="00671B08" w:rsidP="00671B08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b/>
          <w:bCs/>
          <w:noProof/>
          <w:sz w:val="24"/>
          <w:szCs w:val="24"/>
        </w:rPr>
        <w:t>III</w:t>
      </w:r>
      <w:r w:rsidRPr="00DE589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Награде</w:t>
      </w:r>
    </w:p>
    <w:p w:rsidR="00671B08" w:rsidRPr="00A63728" w:rsidRDefault="00A63728" w:rsidP="00671B0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9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Награде се додељују ученицима као признање за изузетан успех постигнут у учењу и раду у свим наставним и ваннаставним активностима, као и признање за освојено место на такмичењима које је Школа организовала или у њима учествовала. </w:t>
      </w:r>
    </w:p>
    <w:p w:rsidR="00671B08" w:rsidRPr="00DE589F" w:rsidRDefault="00A63728" w:rsidP="00671B08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0</w:t>
      </w:r>
      <w:r w:rsidR="00671B08" w:rsidRPr="00DE589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 се могу доделити поједином ученику, групи ученика или одељенској заједници.</w:t>
      </w:r>
    </w:p>
    <w:p w:rsidR="00671B08" w:rsidRDefault="00671B08" w:rsidP="00671B08">
      <w:pPr>
        <w:rPr>
          <w:rFonts w:ascii="Times New Roman" w:hAnsi="Times New Roman" w:cs="Times New Roman"/>
          <w:noProof/>
          <w:sz w:val="24"/>
          <w:szCs w:val="24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 се додељују на крају наставне године.</w:t>
      </w:r>
    </w:p>
    <w:p w:rsidR="00A63728" w:rsidRPr="00A63728" w:rsidRDefault="00A63728" w:rsidP="00671B08">
      <w:pPr>
        <w:rPr>
          <w:rFonts w:ascii="Times New Roman" w:hAnsi="Times New Roman" w:cs="Times New Roman"/>
          <w:noProof/>
          <w:sz w:val="24"/>
          <w:szCs w:val="24"/>
        </w:rPr>
      </w:pPr>
    </w:p>
    <w:p w:rsidR="00671B08" w:rsidRPr="00DE589F" w:rsidRDefault="00A63728" w:rsidP="00671B08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lastRenderedPageBreak/>
        <w:t>Члан 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="00671B08" w:rsidRPr="00DE589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:rsidR="00E2692C" w:rsidRDefault="00671B08" w:rsidP="00671B08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Награде додељује Наставничко веће Школе, на предлог одељенског старешине, по прибављеном мишљењу одељенског већа или стручног актива, </w:t>
      </w:r>
    </w:p>
    <w:p w:rsidR="00671B08" w:rsidRPr="00A63728" w:rsidRDefault="00A63728" w:rsidP="00671B0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 ученицима могу додељивати и донатори, односно спонзори, на основу критеријума које пропишу својим актима.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 из става 1. овог члана могу се додељивати ученицима само преко Школе, уз активно учешће и мишљење стручних органа Школе о додељивању ове награде.</w:t>
      </w:r>
    </w:p>
    <w:p w:rsidR="00671B08" w:rsidRPr="00A63728" w:rsidRDefault="00A63728" w:rsidP="00671B0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 се могу додељивати у виду посебних диплома, уверења, књига, а у изузетним случајевима и у новчаним износима.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 се могу наградити и на следећи начин: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1) упућивањем на екскурзију, летовање, зимовање и сл.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2) посетом позоришним и биоскопским представама, концертима, спортским манифестацијама и сл.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3) куповином књига, спортске опреме, школских реквизита и прибора и сл.</w:t>
      </w:r>
    </w:p>
    <w:p w:rsidR="00671B08" w:rsidRPr="00A63728" w:rsidRDefault="00A63728" w:rsidP="00671B0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</w:p>
    <w:p w:rsidR="00671B08" w:rsidRDefault="00671B08" w:rsidP="00671B08">
      <w:pPr>
        <w:rPr>
          <w:rFonts w:ascii="Times New Roman" w:hAnsi="Times New Roman" w:cs="Times New Roman"/>
          <w:noProof/>
          <w:sz w:val="24"/>
          <w:szCs w:val="24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Поједином ученику може се доделити истовремено и похвала и награда.</w:t>
      </w:r>
    </w:p>
    <w:p w:rsidR="002E2C4F" w:rsidRPr="002E2C4F" w:rsidRDefault="002E2C4F" w:rsidP="00671B08">
      <w:pPr>
        <w:rPr>
          <w:rFonts w:ascii="Times New Roman" w:hAnsi="Times New Roman" w:cs="Times New Roman"/>
          <w:noProof/>
          <w:sz w:val="24"/>
          <w:szCs w:val="24"/>
        </w:rPr>
      </w:pPr>
    </w:p>
    <w:p w:rsidR="00671B08" w:rsidRPr="00DE589F" w:rsidRDefault="00671B08" w:rsidP="00671B08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b/>
          <w:bCs/>
          <w:noProof/>
          <w:sz w:val="24"/>
          <w:szCs w:val="24"/>
        </w:rPr>
        <w:t>IV</w:t>
      </w:r>
      <w:r w:rsidRPr="00DE589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Прелазне и завршне одредбе</w:t>
      </w:r>
    </w:p>
    <w:p w:rsidR="00671B08" w:rsidRPr="00A63728" w:rsidRDefault="00A63728" w:rsidP="00671B0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5</w:t>
      </w:r>
    </w:p>
    <w:p w:rsidR="00671B08" w:rsidRPr="00DE589F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Тумачење одредби овог правилника даје Школски одбор.</w:t>
      </w:r>
    </w:p>
    <w:p w:rsidR="00671B08" w:rsidRPr="00A63728" w:rsidRDefault="00A63728" w:rsidP="00671B0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</w:p>
    <w:p w:rsidR="00671B08" w:rsidRDefault="00671B08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E589F"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 ступа на снагу осмог дана од дана објављивања на огласној табли Школе.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6"/>
      </w:tblGrid>
      <w:tr w:rsidR="001961F7" w:rsidRPr="00D25BCD" w:rsidTr="00914490">
        <w:trPr>
          <w:tblCellSpacing w:w="0" w:type="dxa"/>
        </w:trPr>
        <w:tc>
          <w:tcPr>
            <w:tcW w:w="2077" w:type="pct"/>
            <w:noWrap/>
            <w:vAlign w:val="center"/>
            <w:hideMark/>
          </w:tcPr>
          <w:p w:rsidR="001961F7" w:rsidRDefault="001961F7" w:rsidP="001961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</w:t>
            </w:r>
            <w:r w:rsidRPr="00D25BCD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ПРЕДСЕДНИК ШКОЛСКОГ ОДБОРА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1961F7" w:rsidRPr="001961F7" w:rsidRDefault="001961F7" w:rsidP="001961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1961F7" w:rsidRPr="00D25BCD" w:rsidTr="00914490">
        <w:trPr>
          <w:tblCellSpacing w:w="0" w:type="dxa"/>
        </w:trPr>
        <w:tc>
          <w:tcPr>
            <w:tcW w:w="2077" w:type="pct"/>
            <w:noWrap/>
            <w:vAlign w:val="center"/>
            <w:hideMark/>
          </w:tcPr>
          <w:p w:rsidR="001961F7" w:rsidRPr="00D25BCD" w:rsidRDefault="001961F7" w:rsidP="001961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961F7" w:rsidRPr="00D25BCD" w:rsidTr="00914490">
        <w:trPr>
          <w:tblCellSpacing w:w="0" w:type="dxa"/>
        </w:trPr>
        <w:tc>
          <w:tcPr>
            <w:tcW w:w="2077" w:type="pct"/>
            <w:noWrap/>
            <w:vAlign w:val="center"/>
            <w:hideMark/>
          </w:tcPr>
          <w:p w:rsidR="001961F7" w:rsidRPr="00D25BCD" w:rsidRDefault="001961F7" w:rsidP="001961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961F7" w:rsidRPr="00FA32B8" w:rsidTr="00914490">
        <w:trPr>
          <w:tblCellSpacing w:w="0" w:type="dxa"/>
        </w:trPr>
        <w:tc>
          <w:tcPr>
            <w:tcW w:w="2077" w:type="pct"/>
            <w:noWrap/>
            <w:vAlign w:val="center"/>
            <w:hideMark/>
          </w:tcPr>
          <w:p w:rsidR="001961F7" w:rsidRDefault="001961F7" w:rsidP="001961F7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_______________________</w:t>
            </w:r>
          </w:p>
          <w:p w:rsidR="001961F7" w:rsidRPr="00FA32B8" w:rsidRDefault="001961F7" w:rsidP="001961F7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Љубица Видић</w:t>
            </w:r>
          </w:p>
        </w:tc>
      </w:tr>
      <w:tr w:rsidR="001961F7" w:rsidRPr="00FA32B8" w:rsidTr="00914490">
        <w:trPr>
          <w:tblCellSpacing w:w="0" w:type="dxa"/>
        </w:trPr>
        <w:tc>
          <w:tcPr>
            <w:tcW w:w="2077" w:type="pct"/>
            <w:noWrap/>
            <w:vAlign w:val="center"/>
          </w:tcPr>
          <w:p w:rsidR="001961F7" w:rsidRDefault="001961F7" w:rsidP="001961F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961F7" w:rsidRPr="006E6E59" w:rsidRDefault="001961F7" w:rsidP="0019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Правилник </w:t>
      </w:r>
      <w:r w:rsidRPr="006E6E59">
        <w:rPr>
          <w:rFonts w:ascii="Times New Roman" w:hAnsi="Times New Roman" w:cs="Times New Roman"/>
          <w:sz w:val="24"/>
          <w:szCs w:val="24"/>
        </w:rPr>
        <w:t xml:space="preserve"> је заведен под деловодним</w:t>
      </w:r>
      <w:r w:rsidR="00E60BF7">
        <w:rPr>
          <w:rFonts w:ascii="Times New Roman" w:hAnsi="Times New Roman" w:cs="Times New Roman"/>
          <w:sz w:val="24"/>
          <w:szCs w:val="24"/>
        </w:rPr>
        <w:t xml:space="preserve"> бројем ______, од _________ 20</w:t>
      </w:r>
      <w:r w:rsidR="00E60BF7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Pr="006E6E59">
        <w:rPr>
          <w:rFonts w:ascii="Times New Roman" w:hAnsi="Times New Roman" w:cs="Times New Roman"/>
          <w:sz w:val="24"/>
          <w:szCs w:val="24"/>
        </w:rPr>
        <w:t>_. године, објављен је на огласној т</w:t>
      </w:r>
      <w:r w:rsidR="00E60BF7">
        <w:rPr>
          <w:rFonts w:ascii="Times New Roman" w:hAnsi="Times New Roman" w:cs="Times New Roman"/>
          <w:sz w:val="24"/>
          <w:szCs w:val="24"/>
        </w:rPr>
        <w:t>абли Школе дана ____________ 20</w:t>
      </w:r>
      <w:r w:rsidRPr="006E6E59">
        <w:rPr>
          <w:rFonts w:ascii="Times New Roman" w:hAnsi="Times New Roman" w:cs="Times New Roman"/>
          <w:sz w:val="24"/>
          <w:szCs w:val="24"/>
        </w:rPr>
        <w:t>_</w:t>
      </w:r>
      <w:r w:rsidR="00E60BF7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Pr="006E6E59">
        <w:rPr>
          <w:rFonts w:ascii="Times New Roman" w:hAnsi="Times New Roman" w:cs="Times New Roman"/>
          <w:sz w:val="24"/>
          <w:szCs w:val="24"/>
        </w:rPr>
        <w:t>. године, а ступио је</w:t>
      </w:r>
      <w:r>
        <w:rPr>
          <w:rFonts w:ascii="Times New Roman" w:hAnsi="Times New Roman" w:cs="Times New Roman"/>
          <w:sz w:val="24"/>
          <w:szCs w:val="24"/>
        </w:rPr>
        <w:t xml:space="preserve"> на снагу дана ___________, 20__</w:t>
      </w:r>
      <w:r w:rsidRPr="006E6E59">
        <w:rPr>
          <w:rFonts w:ascii="Times New Roman" w:hAnsi="Times New Roman" w:cs="Times New Roman"/>
          <w:sz w:val="24"/>
          <w:szCs w:val="24"/>
        </w:rPr>
        <w:t>. године.</w:t>
      </w:r>
    </w:p>
    <w:p w:rsidR="001961F7" w:rsidRPr="00DE589F" w:rsidRDefault="001961F7" w:rsidP="00671B0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sectPr w:rsidR="001961F7" w:rsidRPr="00DE589F" w:rsidSect="00DE58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74B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946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C6D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E6E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7E2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B87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E8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8EB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4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B02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compat/>
  <w:rsids>
    <w:rsidRoot w:val="00671B08"/>
    <w:rsid w:val="00071873"/>
    <w:rsid w:val="001961F7"/>
    <w:rsid w:val="00290F97"/>
    <w:rsid w:val="002A37B9"/>
    <w:rsid w:val="002E2C4F"/>
    <w:rsid w:val="003C65FD"/>
    <w:rsid w:val="0041308C"/>
    <w:rsid w:val="00417311"/>
    <w:rsid w:val="00441D6B"/>
    <w:rsid w:val="005172B2"/>
    <w:rsid w:val="005565A8"/>
    <w:rsid w:val="00671B08"/>
    <w:rsid w:val="00683A82"/>
    <w:rsid w:val="00706F1E"/>
    <w:rsid w:val="00851D4C"/>
    <w:rsid w:val="008A7D48"/>
    <w:rsid w:val="008F326D"/>
    <w:rsid w:val="00916083"/>
    <w:rsid w:val="009207C7"/>
    <w:rsid w:val="00A63728"/>
    <w:rsid w:val="00AA7F65"/>
    <w:rsid w:val="00AC297C"/>
    <w:rsid w:val="00BA4C61"/>
    <w:rsid w:val="00C0754F"/>
    <w:rsid w:val="00C82770"/>
    <w:rsid w:val="00C95195"/>
    <w:rsid w:val="00CA3907"/>
    <w:rsid w:val="00DE589F"/>
    <w:rsid w:val="00E01067"/>
    <w:rsid w:val="00E2692C"/>
    <w:rsid w:val="00E60BF7"/>
    <w:rsid w:val="00F5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0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1B08"/>
    <w:pPr>
      <w:suppressAutoHyphens/>
      <w:spacing w:before="0" w:beforeAutospacing="0" w:after="0" w:afterAutospacing="0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08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671B08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1B08"/>
    <w:rPr>
      <w:rFonts w:ascii="Arial" w:eastAsia="Times New Roman" w:hAnsi="Arial" w:cs="Arial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671B08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1B08"/>
    <w:rPr>
      <w:rFonts w:ascii="Arial" w:eastAsia="Times New Roman" w:hAnsi="Arial" w:cs="Arial"/>
      <w:lang w:eastAsia="ar-SA"/>
    </w:rPr>
  </w:style>
  <w:style w:type="paragraph" w:customStyle="1" w:styleId="naslov1">
    <w:name w:val="naslov1"/>
    <w:basedOn w:val="Normal"/>
    <w:uiPriority w:val="99"/>
    <w:rsid w:val="00671B08"/>
    <w:pPr>
      <w:jc w:val="center"/>
    </w:pPr>
    <w:rPr>
      <w:b/>
      <w:bCs/>
      <w:sz w:val="24"/>
      <w:szCs w:val="24"/>
    </w:rPr>
  </w:style>
  <w:style w:type="paragraph" w:customStyle="1" w:styleId="wyq110---naslov-clana">
    <w:name w:val="wyq110---naslov-clana"/>
    <w:basedOn w:val="Normal"/>
    <w:uiPriority w:val="99"/>
    <w:rsid w:val="00671B08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normaltdb">
    <w:name w:val="normaltdb"/>
    <w:basedOn w:val="Normal"/>
    <w:uiPriority w:val="99"/>
    <w:rsid w:val="00671B08"/>
    <w:pPr>
      <w:jc w:val="right"/>
    </w:pPr>
    <w:rPr>
      <w:b/>
      <w:bCs/>
    </w:rPr>
  </w:style>
  <w:style w:type="paragraph" w:customStyle="1" w:styleId="normaluvuceni">
    <w:name w:val="normal_uvuceni"/>
    <w:basedOn w:val="Normal"/>
    <w:uiPriority w:val="99"/>
    <w:rsid w:val="00671B08"/>
    <w:pPr>
      <w:ind w:left="1134" w:hanging="142"/>
    </w:pPr>
  </w:style>
  <w:style w:type="paragraph" w:customStyle="1" w:styleId="normalbold">
    <w:name w:val="normalbold"/>
    <w:basedOn w:val="Normal"/>
    <w:uiPriority w:val="99"/>
    <w:rsid w:val="00671B08"/>
    <w:rPr>
      <w:b/>
      <w:bCs/>
    </w:rPr>
  </w:style>
  <w:style w:type="paragraph" w:customStyle="1" w:styleId="normalboldcentar">
    <w:name w:val="normalboldcentar"/>
    <w:basedOn w:val="Normal"/>
    <w:uiPriority w:val="99"/>
    <w:rsid w:val="00671B08"/>
    <w:pPr>
      <w:jc w:val="center"/>
    </w:pPr>
    <w:rPr>
      <w:b/>
      <w:bCs/>
    </w:rPr>
  </w:style>
  <w:style w:type="paragraph" w:customStyle="1" w:styleId="normalcentar">
    <w:name w:val="normalcentar"/>
    <w:basedOn w:val="Normal"/>
    <w:uiPriority w:val="99"/>
    <w:rsid w:val="00671B08"/>
    <w:pPr>
      <w:jc w:val="center"/>
    </w:pPr>
  </w:style>
  <w:style w:type="paragraph" w:customStyle="1" w:styleId="normalprored">
    <w:name w:val="normalprored"/>
    <w:basedOn w:val="Normal"/>
    <w:uiPriority w:val="99"/>
    <w:rsid w:val="00671B08"/>
    <w:pPr>
      <w:spacing w:before="0" w:beforeAutospacing="0" w:after="0" w:afterAutospacing="0"/>
    </w:pPr>
    <w:rPr>
      <w:sz w:val="26"/>
      <w:szCs w:val="26"/>
    </w:rPr>
  </w:style>
  <w:style w:type="paragraph" w:customStyle="1" w:styleId="normalcentaritalic">
    <w:name w:val="normalcentaritalic"/>
    <w:basedOn w:val="Normal"/>
    <w:uiPriority w:val="99"/>
    <w:rsid w:val="00671B08"/>
    <w:pPr>
      <w:jc w:val="center"/>
    </w:pPr>
    <w:rPr>
      <w:i/>
      <w:iCs/>
    </w:rPr>
  </w:style>
  <w:style w:type="paragraph" w:customStyle="1" w:styleId="clan">
    <w:name w:val="clan"/>
    <w:basedOn w:val="Normal"/>
    <w:uiPriority w:val="99"/>
    <w:rsid w:val="00671B08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character" w:customStyle="1" w:styleId="stepen1">
    <w:name w:val="stepen1"/>
    <w:basedOn w:val="DefaultParagraphFont"/>
    <w:uiPriority w:val="99"/>
    <w:rsid w:val="00671B08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671B0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71B08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uiPriority w:val="99"/>
    <w:rsid w:val="00671B08"/>
    <w:rPr>
      <w:rFonts w:ascii="Symbol" w:hAnsi="Symbol" w:cs="Times New Roman"/>
    </w:rPr>
  </w:style>
  <w:style w:type="paragraph" w:customStyle="1" w:styleId="simboliindeks">
    <w:name w:val="simboliindeks"/>
    <w:basedOn w:val="Normal"/>
    <w:uiPriority w:val="99"/>
    <w:rsid w:val="00671B08"/>
    <w:rPr>
      <w:rFonts w:ascii="Symbol" w:hAnsi="Symbol" w:cs="Times New Roman"/>
      <w:sz w:val="24"/>
      <w:szCs w:val="24"/>
      <w:vertAlign w:val="subscript"/>
    </w:rPr>
  </w:style>
  <w:style w:type="paragraph" w:customStyle="1" w:styleId="normaltd">
    <w:name w:val="normaltd"/>
    <w:basedOn w:val="Normal"/>
    <w:uiPriority w:val="99"/>
    <w:rsid w:val="00671B08"/>
    <w:pPr>
      <w:jc w:val="right"/>
    </w:pPr>
  </w:style>
  <w:style w:type="paragraph" w:customStyle="1" w:styleId="samostalni">
    <w:name w:val="samostalni"/>
    <w:basedOn w:val="Normal"/>
    <w:uiPriority w:val="99"/>
    <w:rsid w:val="00671B08"/>
    <w:pPr>
      <w:jc w:val="center"/>
    </w:pPr>
    <w:rPr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uiPriority w:val="99"/>
    <w:rsid w:val="00671B08"/>
    <w:pPr>
      <w:jc w:val="center"/>
    </w:pPr>
    <w:rPr>
      <w:i/>
      <w:iCs/>
    </w:rPr>
  </w:style>
  <w:style w:type="paragraph" w:customStyle="1" w:styleId="tabelanaslov">
    <w:name w:val="tabelanaslov"/>
    <w:basedOn w:val="Normal"/>
    <w:uiPriority w:val="99"/>
    <w:rsid w:val="00671B0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</w:pPr>
    <w:rPr>
      <w:rFonts w:ascii="Verdana" w:hAnsi="Verdana" w:cs="Times New Roman"/>
      <w:sz w:val="24"/>
      <w:szCs w:val="24"/>
    </w:rPr>
  </w:style>
  <w:style w:type="paragraph" w:customStyle="1" w:styleId="tabelasm">
    <w:name w:val="tabela_sm"/>
    <w:basedOn w:val="Normal"/>
    <w:uiPriority w:val="99"/>
    <w:rsid w:val="00671B0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</w:pPr>
    <w:rPr>
      <w:rFonts w:ascii="Verdana" w:hAnsi="Verdana" w:cs="Times New Roman"/>
      <w:sz w:val="24"/>
      <w:szCs w:val="24"/>
    </w:rPr>
  </w:style>
  <w:style w:type="paragraph" w:customStyle="1" w:styleId="tabelasp">
    <w:name w:val="tabela_sp"/>
    <w:basedOn w:val="Normal"/>
    <w:uiPriority w:val="99"/>
    <w:rsid w:val="00671B0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</w:pPr>
    <w:rPr>
      <w:rFonts w:ascii="Verdana" w:hAnsi="Verdana" w:cs="Times New Roman"/>
      <w:sz w:val="24"/>
      <w:szCs w:val="24"/>
    </w:rPr>
  </w:style>
  <w:style w:type="paragraph" w:customStyle="1" w:styleId="tabelact">
    <w:name w:val="tabela_ct"/>
    <w:basedOn w:val="Normal"/>
    <w:uiPriority w:val="99"/>
    <w:rsid w:val="00671B0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</w:pPr>
    <w:rPr>
      <w:rFonts w:ascii="Verdana" w:hAnsi="Verdana" w:cs="Times New Roman"/>
      <w:sz w:val="24"/>
      <w:szCs w:val="24"/>
    </w:rPr>
  </w:style>
  <w:style w:type="paragraph" w:customStyle="1" w:styleId="naslov2">
    <w:name w:val="naslov2"/>
    <w:basedOn w:val="Normal"/>
    <w:uiPriority w:val="99"/>
    <w:rsid w:val="00671B08"/>
    <w:pPr>
      <w:jc w:val="center"/>
    </w:pPr>
    <w:rPr>
      <w:b/>
      <w:bCs/>
      <w:sz w:val="29"/>
      <w:szCs w:val="29"/>
    </w:rPr>
  </w:style>
  <w:style w:type="paragraph" w:customStyle="1" w:styleId="naslov3">
    <w:name w:val="naslov3"/>
    <w:basedOn w:val="Normal"/>
    <w:uiPriority w:val="99"/>
    <w:rsid w:val="00671B08"/>
    <w:pPr>
      <w:jc w:val="center"/>
    </w:pPr>
    <w:rPr>
      <w:b/>
      <w:bCs/>
      <w:sz w:val="23"/>
      <w:szCs w:val="23"/>
    </w:rPr>
  </w:style>
  <w:style w:type="paragraph" w:customStyle="1" w:styleId="normaluvuceni2">
    <w:name w:val="normal_uvuceni2"/>
    <w:basedOn w:val="Normal"/>
    <w:uiPriority w:val="99"/>
    <w:rsid w:val="00671B08"/>
    <w:pPr>
      <w:ind w:left="1701" w:hanging="227"/>
    </w:pPr>
  </w:style>
  <w:style w:type="paragraph" w:customStyle="1" w:styleId="normaluvuceni3">
    <w:name w:val="normal_uvuceni3"/>
    <w:basedOn w:val="Normal"/>
    <w:uiPriority w:val="99"/>
    <w:rsid w:val="00671B08"/>
    <w:pPr>
      <w:ind w:left="992"/>
    </w:pPr>
  </w:style>
  <w:style w:type="paragraph" w:customStyle="1" w:styleId="naslovpropisa1">
    <w:name w:val="naslovpropisa1"/>
    <w:basedOn w:val="Normal"/>
    <w:uiPriority w:val="99"/>
    <w:rsid w:val="00671B08"/>
    <w:pPr>
      <w:jc w:val="center"/>
    </w:pPr>
    <w:rPr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uiPriority w:val="99"/>
    <w:rsid w:val="00671B08"/>
    <w:pPr>
      <w:jc w:val="center"/>
    </w:pPr>
    <w:rPr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uiPriority w:val="99"/>
    <w:rsid w:val="00671B08"/>
    <w:pPr>
      <w:shd w:val="clear" w:color="auto" w:fill="000000"/>
      <w:jc w:val="center"/>
    </w:pPr>
    <w:rPr>
      <w:i/>
      <w:iCs/>
      <w:color w:val="FFE8BF"/>
      <w:sz w:val="26"/>
      <w:szCs w:val="26"/>
    </w:rPr>
  </w:style>
  <w:style w:type="paragraph" w:customStyle="1" w:styleId="naslov4">
    <w:name w:val="naslov4"/>
    <w:basedOn w:val="Normal"/>
    <w:uiPriority w:val="99"/>
    <w:rsid w:val="00671B08"/>
    <w:pPr>
      <w:jc w:val="center"/>
    </w:pPr>
    <w:rPr>
      <w:b/>
      <w:bCs/>
    </w:rPr>
  </w:style>
  <w:style w:type="paragraph" w:customStyle="1" w:styleId="naslov5">
    <w:name w:val="naslov5"/>
    <w:basedOn w:val="Normal"/>
    <w:uiPriority w:val="99"/>
    <w:rsid w:val="00671B08"/>
    <w:pPr>
      <w:jc w:val="center"/>
    </w:pPr>
    <w:rPr>
      <w:b/>
      <w:bCs/>
    </w:rPr>
  </w:style>
  <w:style w:type="paragraph" w:customStyle="1" w:styleId="normalbolditalic">
    <w:name w:val="normalbolditalic"/>
    <w:basedOn w:val="Normal"/>
    <w:uiPriority w:val="99"/>
    <w:rsid w:val="00671B08"/>
    <w:rPr>
      <w:b/>
      <w:bCs/>
      <w:i/>
      <w:iCs/>
    </w:rPr>
  </w:style>
  <w:style w:type="paragraph" w:customStyle="1" w:styleId="stepen">
    <w:name w:val="stepen"/>
    <w:basedOn w:val="Normal"/>
    <w:uiPriority w:val="99"/>
    <w:rsid w:val="00671B08"/>
    <w:rPr>
      <w:rFonts w:ascii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uiPriority w:val="99"/>
    <w:rsid w:val="00671B08"/>
    <w:rPr>
      <w:rFonts w:ascii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uiPriority w:val="99"/>
    <w:rsid w:val="00671B0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rFonts w:ascii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uiPriority w:val="99"/>
    <w:rsid w:val="00671B08"/>
    <w:rPr>
      <w:b/>
      <w:bCs/>
      <w:sz w:val="26"/>
      <w:szCs w:val="26"/>
    </w:rPr>
  </w:style>
  <w:style w:type="paragraph" w:customStyle="1" w:styleId="bulletedni">
    <w:name w:val="bulletedni"/>
    <w:basedOn w:val="Normal"/>
    <w:uiPriority w:val="99"/>
    <w:rsid w:val="00671B08"/>
  </w:style>
  <w:style w:type="paragraph" w:customStyle="1" w:styleId="normalpraksa">
    <w:name w:val="normalpraksa"/>
    <w:basedOn w:val="Normal"/>
    <w:uiPriority w:val="99"/>
    <w:rsid w:val="00671B08"/>
    <w:rPr>
      <w:i/>
      <w:iCs/>
    </w:rPr>
  </w:style>
  <w:style w:type="paragraph" w:customStyle="1" w:styleId="normalctzaglavlje">
    <w:name w:val="normalctzaglavlje"/>
    <w:basedOn w:val="Normal"/>
    <w:uiPriority w:val="99"/>
    <w:rsid w:val="00671B08"/>
    <w:rPr>
      <w:b/>
      <w:bCs/>
      <w:sz w:val="16"/>
      <w:szCs w:val="16"/>
    </w:rPr>
  </w:style>
  <w:style w:type="paragraph" w:customStyle="1" w:styleId="windings">
    <w:name w:val="windings"/>
    <w:basedOn w:val="Normal"/>
    <w:uiPriority w:val="99"/>
    <w:rsid w:val="00671B08"/>
    <w:rPr>
      <w:rFonts w:ascii="Wingdings" w:hAnsi="Wingdings" w:cs="Times New Roman"/>
      <w:sz w:val="18"/>
      <w:szCs w:val="18"/>
    </w:rPr>
  </w:style>
  <w:style w:type="paragraph" w:customStyle="1" w:styleId="webdings">
    <w:name w:val="webdings"/>
    <w:basedOn w:val="Normal"/>
    <w:uiPriority w:val="99"/>
    <w:rsid w:val="00671B08"/>
    <w:rPr>
      <w:rFonts w:ascii="Webdings" w:hAnsi="Webdings" w:cs="Times New Roman"/>
      <w:sz w:val="18"/>
      <w:szCs w:val="18"/>
    </w:rPr>
  </w:style>
  <w:style w:type="paragraph" w:customStyle="1" w:styleId="normalct">
    <w:name w:val="normalct"/>
    <w:basedOn w:val="Normal"/>
    <w:uiPriority w:val="99"/>
    <w:rsid w:val="00671B08"/>
    <w:rPr>
      <w:sz w:val="16"/>
      <w:szCs w:val="16"/>
    </w:rPr>
  </w:style>
  <w:style w:type="paragraph" w:customStyle="1" w:styleId="tabelamala">
    <w:name w:val="tabela_mala"/>
    <w:basedOn w:val="Normal"/>
    <w:uiPriority w:val="99"/>
    <w:rsid w:val="00671B08"/>
    <w:rPr>
      <w:rFonts w:ascii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uiPriority w:val="99"/>
    <w:rsid w:val="00671B0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uiPriority w:val="99"/>
    <w:rsid w:val="00671B08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uiPriority w:val="99"/>
    <w:rsid w:val="00671B0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uiPriority w:val="99"/>
    <w:rsid w:val="00671B08"/>
    <w:rPr>
      <w:rFonts w:ascii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uiPriority w:val="99"/>
    <w:rsid w:val="00671B08"/>
    <w:rPr>
      <w:i/>
      <w:iCs/>
    </w:rPr>
  </w:style>
  <w:style w:type="paragraph" w:customStyle="1" w:styleId="tsaokvirom">
    <w:name w:val="tsaokvirom"/>
    <w:basedOn w:val="Normal"/>
    <w:uiPriority w:val="99"/>
    <w:rsid w:val="00671B08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uiPriority w:val="99"/>
    <w:rsid w:val="00671B08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uiPriority w:val="99"/>
    <w:rsid w:val="00671B08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uiPriority w:val="99"/>
    <w:rsid w:val="00671B08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uiPriority w:val="99"/>
    <w:rsid w:val="00671B08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uiPriority w:val="99"/>
    <w:rsid w:val="00671B0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uiPriority w:val="99"/>
    <w:rsid w:val="00671B08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uiPriority w:val="99"/>
    <w:rsid w:val="00671B08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uiPriority w:val="99"/>
    <w:rsid w:val="00671B08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uiPriority w:val="99"/>
    <w:rsid w:val="00671B08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uiPriority w:val="99"/>
    <w:rsid w:val="00671B08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uiPriority w:val="99"/>
    <w:rsid w:val="00671B08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uiPriority w:val="99"/>
    <w:rsid w:val="00671B08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uiPriority w:val="99"/>
    <w:rsid w:val="00671B08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uiPriority w:val="99"/>
    <w:rsid w:val="00671B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wyq010---deo">
    <w:name w:val="wyq010---deo"/>
    <w:basedOn w:val="Normal"/>
    <w:uiPriority w:val="99"/>
    <w:rsid w:val="00671B08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wyq020---poddeo">
    <w:name w:val="wyq020---poddeo"/>
    <w:basedOn w:val="Normal"/>
    <w:uiPriority w:val="99"/>
    <w:rsid w:val="00671B08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wyq030---glava">
    <w:name w:val="wyq030---glava"/>
    <w:basedOn w:val="Normal"/>
    <w:uiPriority w:val="99"/>
    <w:rsid w:val="00671B08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uiPriority w:val="99"/>
    <w:rsid w:val="00671B08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uiPriority w:val="99"/>
    <w:rsid w:val="00671B08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wyq050---odeljak">
    <w:name w:val="wyq050---odeljak"/>
    <w:basedOn w:val="Normal"/>
    <w:uiPriority w:val="99"/>
    <w:rsid w:val="00671B08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wyq060---pododeljak">
    <w:name w:val="wyq060---pododeljak"/>
    <w:basedOn w:val="Normal"/>
    <w:uiPriority w:val="99"/>
    <w:rsid w:val="00671B08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wyq070---podpododeljak-kurziv">
    <w:name w:val="wyq070---podpododeljak-kurziv"/>
    <w:basedOn w:val="Normal"/>
    <w:uiPriority w:val="99"/>
    <w:rsid w:val="00671B08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wyq080---odsek">
    <w:name w:val="wyq080---odsek"/>
    <w:basedOn w:val="Normal"/>
    <w:uiPriority w:val="99"/>
    <w:rsid w:val="00671B08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wyq090---pododsek">
    <w:name w:val="wyq090---pododsek"/>
    <w:basedOn w:val="Normal"/>
    <w:uiPriority w:val="99"/>
    <w:rsid w:val="00671B08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wyq100---naslov-grupe-clanova-kurziv">
    <w:name w:val="wyq100---naslov-grupe-clanova-kurziv"/>
    <w:basedOn w:val="Normal"/>
    <w:uiPriority w:val="99"/>
    <w:rsid w:val="00671B08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uiPriority w:val="99"/>
    <w:rsid w:val="00671B08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uvuceni">
    <w:name w:val="uvuceni"/>
    <w:basedOn w:val="Normal"/>
    <w:uiPriority w:val="99"/>
    <w:rsid w:val="00671B08"/>
    <w:pPr>
      <w:spacing w:before="0" w:beforeAutospacing="0" w:after="24" w:afterAutospacing="0"/>
      <w:ind w:left="720" w:hanging="288"/>
    </w:pPr>
  </w:style>
  <w:style w:type="paragraph" w:customStyle="1" w:styleId="uvuceni2">
    <w:name w:val="uvuceni2"/>
    <w:basedOn w:val="Normal"/>
    <w:uiPriority w:val="99"/>
    <w:rsid w:val="00671B08"/>
    <w:pPr>
      <w:spacing w:before="0" w:beforeAutospacing="0" w:after="24" w:afterAutospacing="0"/>
      <w:ind w:left="720" w:hanging="408"/>
    </w:pPr>
  </w:style>
  <w:style w:type="paragraph" w:customStyle="1" w:styleId="tabelaepress">
    <w:name w:val="tabela_epress"/>
    <w:basedOn w:val="Normal"/>
    <w:uiPriority w:val="99"/>
    <w:rsid w:val="00671B0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</w:pPr>
    <w:rPr>
      <w:sz w:val="24"/>
      <w:szCs w:val="24"/>
    </w:rPr>
  </w:style>
  <w:style w:type="paragraph" w:customStyle="1" w:styleId="izmred">
    <w:name w:val="izm_red"/>
    <w:basedOn w:val="Normal"/>
    <w:uiPriority w:val="99"/>
    <w:rsid w:val="00671B08"/>
    <w:rPr>
      <w:rFonts w:ascii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uiPriority w:val="99"/>
    <w:rsid w:val="00671B08"/>
    <w:rPr>
      <w:rFonts w:ascii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uiPriority w:val="99"/>
    <w:rsid w:val="00671B08"/>
    <w:pPr>
      <w:shd w:val="clear" w:color="auto" w:fill="33FF33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Normal"/>
    <w:uiPriority w:val="99"/>
    <w:rsid w:val="00671B08"/>
    <w:rPr>
      <w:sz w:val="15"/>
      <w:szCs w:val="15"/>
    </w:rPr>
  </w:style>
  <w:style w:type="paragraph" w:customStyle="1" w:styleId="s2">
    <w:name w:val="s2"/>
    <w:basedOn w:val="Normal"/>
    <w:uiPriority w:val="99"/>
    <w:rsid w:val="00671B08"/>
    <w:pPr>
      <w:ind w:firstLine="113"/>
    </w:pPr>
    <w:rPr>
      <w:sz w:val="15"/>
      <w:szCs w:val="15"/>
    </w:rPr>
  </w:style>
  <w:style w:type="paragraph" w:customStyle="1" w:styleId="s3">
    <w:name w:val="s3"/>
    <w:basedOn w:val="Normal"/>
    <w:uiPriority w:val="99"/>
    <w:rsid w:val="00671B08"/>
    <w:pPr>
      <w:ind w:firstLine="227"/>
    </w:pPr>
    <w:rPr>
      <w:sz w:val="14"/>
      <w:szCs w:val="14"/>
    </w:rPr>
  </w:style>
  <w:style w:type="paragraph" w:customStyle="1" w:styleId="s4">
    <w:name w:val="s4"/>
    <w:basedOn w:val="Normal"/>
    <w:uiPriority w:val="99"/>
    <w:rsid w:val="00671B08"/>
    <w:pPr>
      <w:ind w:firstLine="340"/>
    </w:pPr>
    <w:rPr>
      <w:sz w:val="14"/>
      <w:szCs w:val="14"/>
    </w:rPr>
  </w:style>
  <w:style w:type="paragraph" w:customStyle="1" w:styleId="s5">
    <w:name w:val="s5"/>
    <w:basedOn w:val="Normal"/>
    <w:uiPriority w:val="99"/>
    <w:rsid w:val="00671B08"/>
    <w:pPr>
      <w:ind w:firstLine="454"/>
    </w:pPr>
    <w:rPr>
      <w:sz w:val="13"/>
      <w:szCs w:val="13"/>
    </w:rPr>
  </w:style>
  <w:style w:type="paragraph" w:customStyle="1" w:styleId="s6">
    <w:name w:val="s6"/>
    <w:basedOn w:val="Normal"/>
    <w:uiPriority w:val="99"/>
    <w:rsid w:val="00671B08"/>
    <w:pPr>
      <w:ind w:firstLine="567"/>
    </w:pPr>
    <w:rPr>
      <w:sz w:val="13"/>
      <w:szCs w:val="13"/>
    </w:rPr>
  </w:style>
  <w:style w:type="paragraph" w:customStyle="1" w:styleId="s7">
    <w:name w:val="s7"/>
    <w:basedOn w:val="Normal"/>
    <w:uiPriority w:val="99"/>
    <w:rsid w:val="00671B08"/>
    <w:pPr>
      <w:ind w:firstLine="680"/>
    </w:pPr>
    <w:rPr>
      <w:sz w:val="12"/>
      <w:szCs w:val="12"/>
    </w:rPr>
  </w:style>
  <w:style w:type="paragraph" w:customStyle="1" w:styleId="s8">
    <w:name w:val="s8"/>
    <w:basedOn w:val="Normal"/>
    <w:uiPriority w:val="99"/>
    <w:rsid w:val="00671B08"/>
    <w:pPr>
      <w:ind w:firstLine="794"/>
    </w:pPr>
    <w:rPr>
      <w:sz w:val="12"/>
      <w:szCs w:val="12"/>
    </w:rPr>
  </w:style>
  <w:style w:type="paragraph" w:customStyle="1" w:styleId="s9">
    <w:name w:val="s9"/>
    <w:basedOn w:val="Normal"/>
    <w:uiPriority w:val="99"/>
    <w:rsid w:val="00671B08"/>
    <w:pPr>
      <w:ind w:firstLine="907"/>
    </w:pPr>
    <w:rPr>
      <w:sz w:val="12"/>
      <w:szCs w:val="12"/>
    </w:rPr>
  </w:style>
  <w:style w:type="paragraph" w:customStyle="1" w:styleId="s10">
    <w:name w:val="s10"/>
    <w:basedOn w:val="Normal"/>
    <w:uiPriority w:val="99"/>
    <w:rsid w:val="00671B08"/>
    <w:pPr>
      <w:ind w:firstLine="1021"/>
    </w:pPr>
    <w:rPr>
      <w:sz w:val="12"/>
      <w:szCs w:val="12"/>
    </w:rPr>
  </w:style>
  <w:style w:type="paragraph" w:customStyle="1" w:styleId="s11">
    <w:name w:val="s11"/>
    <w:basedOn w:val="Normal"/>
    <w:uiPriority w:val="99"/>
    <w:rsid w:val="00671B08"/>
    <w:pPr>
      <w:ind w:firstLine="1134"/>
    </w:pPr>
    <w:rPr>
      <w:sz w:val="12"/>
      <w:szCs w:val="12"/>
    </w:rPr>
  </w:style>
  <w:style w:type="paragraph" w:customStyle="1" w:styleId="s12">
    <w:name w:val="s12"/>
    <w:basedOn w:val="Normal"/>
    <w:uiPriority w:val="99"/>
    <w:rsid w:val="00671B08"/>
    <w:pPr>
      <w:ind w:firstLine="1247"/>
    </w:pPr>
    <w:rPr>
      <w:sz w:val="12"/>
      <w:szCs w:val="12"/>
    </w:rPr>
  </w:style>
  <w:style w:type="paragraph" w:customStyle="1" w:styleId="normal0">
    <w:name w:val="normal"/>
    <w:basedOn w:val="Normal"/>
    <w:uiPriority w:val="99"/>
    <w:rsid w:val="00671B08"/>
  </w:style>
  <w:style w:type="paragraph" w:styleId="NormalWeb">
    <w:name w:val="Normal (Web)"/>
    <w:basedOn w:val="Normal"/>
    <w:uiPriority w:val="99"/>
    <w:rsid w:val="00671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745</Words>
  <Characters>4247</Characters>
  <Application>Microsoft Office Word</Application>
  <DocSecurity>0</DocSecurity>
  <Lines>35</Lines>
  <Paragraphs>9</Paragraphs>
  <ScaleCrop>false</ScaleCrop>
  <Company>Deftones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2014-02-19T15:14:00Z</cp:lastPrinted>
  <dcterms:created xsi:type="dcterms:W3CDTF">2013-12-13T14:48:00Z</dcterms:created>
  <dcterms:modified xsi:type="dcterms:W3CDTF">2014-02-19T15:16:00Z</dcterms:modified>
</cp:coreProperties>
</file>